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4D0BE4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4D0BE4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4D0BE4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4D0BE4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4D0BE4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4D0BE4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4D0BE4" w:rsidRPr="004D0BE4">
        <w:rPr>
          <w:rFonts w:ascii="Garamond" w:hAnsi="Garamond" w:cs="Garamond"/>
          <w:b/>
          <w:bCs/>
          <w:caps/>
          <w:color w:val="000000"/>
        </w:rPr>
        <w:t>24</w:t>
      </w:r>
      <w:r w:rsidR="004E174F" w:rsidRPr="004D0BE4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 w:rsidRPr="004D0BE4">
        <w:rPr>
          <w:rFonts w:ascii="Garamond" w:hAnsi="Garamond" w:cs="Garamond"/>
          <w:b/>
          <w:bCs/>
          <w:caps/>
          <w:color w:val="000000"/>
        </w:rPr>
        <w:t>JULHO</w:t>
      </w:r>
      <w:r w:rsidR="004D0BE4" w:rsidRPr="004D0BE4">
        <w:rPr>
          <w:rFonts w:ascii="Garamond" w:hAnsi="Garamond" w:cs="Garamond"/>
          <w:b/>
          <w:bCs/>
          <w:caps/>
          <w:color w:val="000000"/>
        </w:rPr>
        <w:t xml:space="preserve"> DE 2024, ÁS 14</w:t>
      </w:r>
      <w:r w:rsidRPr="004D0BE4">
        <w:rPr>
          <w:rFonts w:ascii="Garamond" w:hAnsi="Garamond" w:cs="Garamond"/>
          <w:b/>
          <w:bCs/>
          <w:caps/>
          <w:color w:val="000000"/>
        </w:rPr>
        <w:t xml:space="preserve"> HORAS</w:t>
      </w:r>
    </w:p>
    <w:p w:rsidR="003011A8" w:rsidRPr="004D0BE4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4D0BE4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4D0BE4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05539" w:rsidRPr="004D0BE4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4D0BE4"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:rsid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D0BE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4D0BE4" w:rsidRP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2246/2024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PREFEITURA DE PETRÓPOLIS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GP 349/2024 PRE LEG 0128/2024 VETO PARCIAL AO PROJETO DE LEI 4532/2023 QUE "ESTABELECE SANÇÕES ADMINISTRATIVAS PARA QUEM CAUSAR DANOS ÀS ESTRUTURAS FÍSICAS OU SÍMBOLOS RELIGIOSOS", DE AUTORIA DO VEREADOR OCTAVIO SAMPAIO.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2671/2024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PREFEITURA DE PETRÓPOLIS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GP 423/2024 PRE LEG 0383/2024 VETO TOTAL AO PROJETO DE LEI 2067/2024 QUE "DECLARA COMO PATRIMÔNIO HISTÓRICO E CULTURAL DE NATUREZA MATERIAL DA CIDADE DE PETRÓPOLIS O TRONO DE FÁTIMA", DE AUTORIA DO VEREADOR OCTAVIO SAMPAIO.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2674/2024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PREFEITURA DE PETRÓPOLIS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GP 420/2024 PRE LEG 0366/2024 VETO TOTAL AO PROJETO DE LEI 6286/2022 QUE "DISPÕE SOBRE A PROMOÇÃO DE AÇÕES PARA CONSCIENTIZAÇÃO SOBRE OS MALEFÍCIOS DO USO DE CIGARRO ELETRÔNICO</w:t>
      </w:r>
      <w:proofErr w:type="gramStart"/>
      <w:r w:rsidRPr="004D0BE4">
        <w:rPr>
          <w:rFonts w:ascii="Garamond" w:hAnsi="Garamond" w:cs="Arial"/>
          <w:color w:val="000000"/>
          <w:lang w:eastAsia="pt-BR"/>
        </w:rPr>
        <w:t>" ,</w:t>
      </w:r>
      <w:proofErr w:type="gramEnd"/>
      <w:r w:rsidRPr="004D0BE4">
        <w:rPr>
          <w:rFonts w:ascii="Garamond" w:hAnsi="Garamond" w:cs="Arial"/>
          <w:color w:val="000000"/>
          <w:lang w:eastAsia="pt-BR"/>
        </w:rPr>
        <w:t xml:space="preserve"> DE AUTORIA DO VEREADOR HINGO HAMMES.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2680/2024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PREFEITURA DE PETRÓPOLIS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GP 410/2024 PRE LEG 0351/2024 VETO TOTAL AO PROJETO DE LEI 1236/2024 QUE "DISPÕE SOBRE A LIBERAÇÃO DAS IMAGENS DAS CÂMERAS DE MONITORAMENTO DO CENTRO INTEGRADO DE MONITORAMENTO E OPERAÇÕES DE PETRÓPOLIS", DE AUTORIA DO VEREADOR OCTAVIO SAMPAIO.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D0BE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4D0BE4" w:rsidRP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0400/2022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OCTAVIO SAMPAIO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ALTERA A LEI MUNICIPAL N 6946 DE 05 DE ABRIL DE 2012, QUE DISPÕE SOBRE O REGIME JURÍDICO DOS SERVIDORES PÚBLICOS DE PETRÓPOLIS.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D0BE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3 - 1ª DISCUSSÃO E VOTAÇÃO DOS PROJETOS DE LEI NRS.</w:t>
      </w:r>
    </w:p>
    <w:p w:rsidR="004D0BE4" w:rsidRP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0397/2022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DOMINGOS PROTETOR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DISPÕE SOBRE A PRÁTICA DE CINOTERAPIA, MODALIDADE DE TERAPIA ASSISTIDA POR CÃES, NO MUNICÍPIO DE PETRÓPOLIS.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0441/2024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JÚNIOR CORUJA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</w:t>
      </w:r>
      <w:proofErr w:type="gramStart"/>
      <w:r w:rsidRPr="004D0BE4">
        <w:rPr>
          <w:rFonts w:ascii="Garamond" w:hAnsi="Garamond" w:cs="Arial"/>
          <w:color w:val="000000"/>
          <w:lang w:eastAsia="pt-BR"/>
        </w:rPr>
        <w:t>ALTERA</w:t>
      </w:r>
      <w:proofErr w:type="gramEnd"/>
      <w:r w:rsidRPr="004D0BE4">
        <w:rPr>
          <w:rFonts w:ascii="Garamond" w:hAnsi="Garamond" w:cs="Arial"/>
          <w:color w:val="000000"/>
          <w:lang w:eastAsia="pt-BR"/>
        </w:rPr>
        <w:t xml:space="preserve"> A EMENTA DA LEI MUNICIPAL Nº 8.709 DE 16 DE JANEIRO DE 2024 E DÁ OUTRAS PROVIDÊNCIAS.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D0BE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lastRenderedPageBreak/>
        <w:t>4 - DISCUSSÃO E VOTAÇÃO ÚNICA DAS INDICAÇÕES NRS.</w:t>
      </w:r>
    </w:p>
    <w:p w:rsidR="004D0BE4" w:rsidRPr="004D0BE4" w:rsidRDefault="004D0BE4" w:rsidP="004D0BE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1484/2024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GILDA BEATRIZ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SUBSTITUIÇÃO DE UMA LÂMPADA QUEIMADA NO POSTE LOCALIZADO EM FRENTE À MARCENARIA DO CÉSAR, NA RUA PERNAMBUCO, NÚMERO 118 - NOGUEIRA.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1807/2024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GILDA BEATRIZ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TRANSFERÊNCIA DO POSTO DE SAÚDE ÁGUAS LINDAS, LOCALIZADO NA ESTRADA DO PALMITAL - NOGUEIRA.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1836/2024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GILDA BEATRIZ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VISTORIA PARA COLOCAÇÃO DE PONTOS DE ILUMINAÇÃO NOS POSTES DA RUA DR BINA, LOGO APÓS A ENTRADA DO SESC DE NOGUEIRA – NOGUEIRA.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1927/2024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DUDU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 xml:space="preserve"> INDICA AO EXECUTIVO MUNICIPAL A NECESSIDADE DE REFORMA GERAL DO PARQUINHO NA PRAÇA SANTO ANTÔNIO, LOCALIZADO NA ESTRADA DAS ARCAS </w:t>
      </w:r>
      <w:proofErr w:type="gramStart"/>
      <w:r w:rsidRPr="004D0BE4">
        <w:rPr>
          <w:rFonts w:ascii="Garamond" w:hAnsi="Garamond" w:cs="Arial"/>
          <w:color w:val="000000"/>
          <w:lang w:eastAsia="pt-BR"/>
        </w:rPr>
        <w:t xml:space="preserve">( </w:t>
      </w:r>
      <w:proofErr w:type="gramEnd"/>
      <w:r w:rsidRPr="004D0BE4">
        <w:rPr>
          <w:rFonts w:ascii="Garamond" w:hAnsi="Garamond" w:cs="Arial"/>
          <w:color w:val="000000"/>
          <w:lang w:eastAsia="pt-BR"/>
        </w:rPr>
        <w:t>ENFRENTE AO BAR CAFÉ BRASIL NÚMERO, 19 NO DISTRITO DE ITAIPAVA.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1998/2024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DOMINGOS PROTETOR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SUBSTITUIÇÃO DA PLACA QUEBRADA DE SINALIZAÇÃO DO PONTO DE ÔNIBUS. ESTRADA UNIÃO INDÚSTRIA, N° 32.500. BAIRRO: POSSE.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1999/2024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DOMINGOS PROTETOR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RETIRADA DE ENTULHO. ESTRADA UNIÃO INDÚSTRIA, PRÓXIMO AO N° 32.395. BAIRRO: POSSE.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2000/2024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DOMINGOS PROTETOR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RETIRADA DE ENTULHO. ESTRADA UNIÃO INDÚSTRIA, N° 32.520. BAIRRO: POSSE.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2345/2024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 MAGNO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REALIZAR VISTORIA NA RUA ALEXANDRE ALVES ANTUNES, SERVIDÃO ZERILDA MONTEIRO DA SILVA N° 120, SITUADA NO BAIRRO BONFIN - PETRÓPOLIS/RJ, COM OBJETIVO DE REPARO DAS MANILHAS QUE COMPÕEM SISTEMA DE DRENAGEM DE ÁGUAS PLUVIAIS.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2348/2024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 MAGNO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SOLICITAR LIMPEZA E A RELOCAÇÃO DA CAÇAMBA DE LIXO EM FRENTE AO ENDEREÇO ESTRADA MINISTRO SALGADO FILHO, 255, VALE DO CUIABÁ, PETRÓPOLIS/RJ, PARA UMA LOCALIDADE PRÓXIMA AO NÚMERO 300.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lastRenderedPageBreak/>
        <w:t>2373/2024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GIL MAGNO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 xml:space="preserve"> INDICA AO EXECUTIVO MUNICIPAL A NECESSIDADE DE INSTALAR REDUTOR DE VELOCIDADE (QUEBRA MOLA), NA ESTRADA UNIÃO INDÚSTRIA EM FRENTE AO Nº </w:t>
      </w:r>
      <w:proofErr w:type="gramStart"/>
      <w:r w:rsidRPr="004D0BE4">
        <w:rPr>
          <w:rFonts w:ascii="Garamond" w:hAnsi="Garamond" w:cs="Arial"/>
          <w:color w:val="000000"/>
          <w:lang w:eastAsia="pt-BR"/>
        </w:rPr>
        <w:t>3358 ,</w:t>
      </w:r>
      <w:proofErr w:type="gramEnd"/>
      <w:r w:rsidRPr="004D0BE4">
        <w:rPr>
          <w:rFonts w:ascii="Garamond" w:hAnsi="Garamond" w:cs="Arial"/>
          <w:color w:val="000000"/>
          <w:lang w:eastAsia="pt-BR"/>
        </w:rPr>
        <w:t xml:space="preserve"> CORRÊAS - PETRÓPOLIS/RJ, PRÓXIMO AO CONDOMÍNIO RESIDENCIAL PALMEIRAS DO PRADO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2519/2024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DUDU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DA CRIAÇÃO DE UMA VILA OLIMPICA, NA ESTRADA UNIÃO INDÚSTRIA, Nº 4000, NO BAIRRO CORREAS.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2521/2024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JUNIOR PAIXÃO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ASFALTAMENTO DA ESTRADA RIO ACIMA, EM TODA A SUA EXTENSÃO, ANÁPOLIS, EM SECRETÁRIO, 4º DISTRITO.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2523/2024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DUDU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INSTALAÇÃO DE UMA UNIDADE BÁSICA DE SAÚDE NA RUA TERESA, Nº: 1781, LOCALIZADA NO BAIRRO ALTO DA SERRA.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2524/2024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JUNIOR PAIXÃO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VISTORIA PARA PODA DA ÁRVORE LOCALIZADA NA RUA SEBASTIÃO PINHO DA SILVA, Nº 304, VALE DOS ESQUILOS, NO RETIRO.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2525/2024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JUNIOR PAIXÃO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NIVELAMENTO DE PISO EM PARALELEPÍPEDOS, NA RUA SALVADOR DA COSTA ALVES, PRÓX. AO Nº 300, NA MOSELA.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2568/2023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FRED PROCÓPIO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REALIZAR A INSTALAÇÃO DE SINALIZAÇÃO "FAIXA DE PEDESTRES" NO INÍCIO DA RUA CAMINHO DO FRAGOSO, BAIRRO ESTRADA DA SAUDADE.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2569/2023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FRED PROCÓPIO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REALIZAR VISTORIA TÉCNICA PARA PODA DE ÁRVORES NO MONTE FLORIDO (PONTO FINAL DO ÔNIBUS 521), BAIRRO ESTRADA DA SAUDADE.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2570/2023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FRED PROCÓPIO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REALIZAR TROCA DE LÂMPADA QUEIMADA NA RUA DUQUE DE CAXIAS, ALTURA DO Nº 121 - NÚMERO DO BRAÇO 27927, BAIRRO VILA MILITAR.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lastRenderedPageBreak/>
        <w:t>2767/2024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EDUARDO DO BLOG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PODER EXECUTIVO DO MUNICÍPIO DE PETRÓPOLIS/RJ A REALIZAÇÃO DE LIMPEZA, BEM COMO REMOÇÃO DE ENTULHOS E DETRITOS EM TODA A EXTENSÃO DA RUA ANTÔNIO DE MEDEIROS, BAIRRO INDEPENDÊNCIA, OBSERVADA A NOTÓRIA IMPRESCINDIBILIDADE DA MEDIDA.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2840/2024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MARCELO CHITÃO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CONSTRUÇÃO DA REDE DE ESGOTO PARA ACESSO DA ESCOLA MUNICIPAL ALMIRANTE TAMANDARÉ, LOCALIZADA NA RUA DOUTOR HERMOGENIO SILVA, RETIRO.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2841/2024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MARCELO CHITÃO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INSTALAR NA ÁREA EXTERNA (JANELAS OU TOLDOS) NA ESCOLA MUNICIPAL ALMIRANTE TAMANDARÉ, LOCALIZADA NA RUA DOUTOR HERMOGENIO SILVA, RETIRO.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2934/2024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EDUARDO DO BLOG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PODER EXECUTIVO DO MUNICÍPIO DE PETRÓPOLIS/RJ A MANUTENÇÃO VIÁRIA BEM COMO CONSTRUÇÃO DE MURO DE CONTENÇÃO E INSTALAÇÃO DE GUARD RAIL NA SERVIDÃO EDUARDO SEVERINO DE SOUZA, LOCALIZADA NA ESTRADA UNIÃO E INDÚSTRIA [RODOVIA PRESIDENTE JUSCELINO KUBITSCHECK], NOS ARREDORES DO Nº 2.106 - CORRÊAS, COM VISTAS À NOTÓRIA IMPRESCINDIBILIDADE DA MEDIDA.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2936/2024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EDUARDO DO BLOG</w:t>
      </w:r>
    </w:p>
    <w:p w:rsid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 xml:space="preserve"> INDICA AO PODER EXECUTIVO DO MUNICÍPIO DE PETRÓPOLIS/RJ A CRIAÇÃO DE ITINERÁRIO DE TRANSPORTE PÚBLICO OU ALTERAÇÃO DE LINHA DE ÔNIBUS JÁ EXISTENTE A FIM DE ATENDER A COMUNIDADE QUILOMBOLA DA TAPERA, SITUADA NO VALE DA BOA ESPERANÇA, ITAIPAVA, TENDO POR REFERÊNCIA ESTAR </w:t>
      </w:r>
      <w:proofErr w:type="gramStart"/>
      <w:r w:rsidRPr="004D0BE4">
        <w:rPr>
          <w:rFonts w:ascii="Garamond" w:hAnsi="Garamond" w:cs="Arial"/>
          <w:color w:val="000000"/>
          <w:lang w:eastAsia="pt-BR"/>
        </w:rPr>
        <w:t>LOCALIZADA NO INÍCIO DA ESTRADA</w:t>
      </w:r>
      <w:proofErr w:type="gramEnd"/>
      <w:r w:rsidRPr="004D0BE4">
        <w:rPr>
          <w:rFonts w:ascii="Garamond" w:hAnsi="Garamond" w:cs="Arial"/>
          <w:color w:val="000000"/>
          <w:lang w:eastAsia="pt-BR"/>
        </w:rPr>
        <w:t xml:space="preserve"> MANOEL PAULO DE OLIVEIRA BOTELHO, NA ALTURA DO Nº 2.001, “SÍTIO FAZENDINHA”, COM VISTAS À NOTÓRIA IMPRESCINDIBILIDADE DA MEDIDA.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4D0BE4" w:rsidRPr="004D0BE4" w:rsidRDefault="004D0BE4" w:rsidP="004D0BE4">
      <w:pPr>
        <w:suppressAutoHyphens w:val="0"/>
        <w:rPr>
          <w:rFonts w:ascii="Garamond" w:hAnsi="Garamond"/>
          <w:lang w:eastAsia="pt-BR"/>
        </w:rPr>
      </w:pPr>
      <w:r w:rsidRPr="004D0BE4">
        <w:rPr>
          <w:rFonts w:ascii="Garamond" w:hAnsi="Garamond" w:cs="Arial"/>
          <w:color w:val="000000"/>
          <w:lang w:eastAsia="pt-BR"/>
        </w:rPr>
        <w:t>2942/2024</w:t>
      </w:r>
      <w:r w:rsidRPr="004D0BE4">
        <w:rPr>
          <w:rFonts w:ascii="Garamond" w:hAnsi="Garamond" w:cs="Arial"/>
          <w:color w:val="000000"/>
          <w:lang w:eastAsia="pt-BR"/>
        </w:rPr>
        <w:br/>
      </w:r>
      <w:r w:rsidRPr="004D0BE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D0BE4">
        <w:rPr>
          <w:rFonts w:ascii="Garamond" w:hAnsi="Garamond" w:cs="Arial"/>
          <w:color w:val="000000"/>
          <w:lang w:eastAsia="pt-BR"/>
        </w:rPr>
        <w:t>MARCELO CHITÃO</w:t>
      </w:r>
    </w:p>
    <w:p w:rsidR="004D0BE4" w:rsidRPr="004D0BE4" w:rsidRDefault="004D0BE4" w:rsidP="004D0BE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D0BE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D0BE4">
        <w:rPr>
          <w:rFonts w:ascii="Garamond" w:hAnsi="Garamond" w:cs="Arial"/>
          <w:color w:val="000000"/>
          <w:lang w:eastAsia="pt-BR"/>
        </w:rPr>
        <w:t> INDICA AO EXECUTIVO MUNICIPAL A NECESSIDADE DE INSTALAR UM CONTENTOR DE LIXO NO FINAL DA RUA, LOCALIZADO NA RUA DR. LUVERCY FIORINI, LOTEAMENTO SAMAMBAIA.</w:t>
      </w:r>
    </w:p>
    <w:p w:rsidR="004E1821" w:rsidRPr="00EE0C1E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4D0BE4">
        <w:rPr>
          <w:rFonts w:ascii="Garamond" w:hAnsi="Garamond" w:cs="Garamond"/>
          <w:caps/>
          <w:color w:val="000000"/>
          <w:sz w:val="22"/>
        </w:rPr>
        <w:t>23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070DF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74794"/>
    <w:rsid w:val="003D1A89"/>
    <w:rsid w:val="003F3F76"/>
    <w:rsid w:val="004213D4"/>
    <w:rsid w:val="00427103"/>
    <w:rsid w:val="00436582"/>
    <w:rsid w:val="0044142F"/>
    <w:rsid w:val="00487426"/>
    <w:rsid w:val="004D0BE4"/>
    <w:rsid w:val="004E174F"/>
    <w:rsid w:val="004E1821"/>
    <w:rsid w:val="005B3B41"/>
    <w:rsid w:val="005D144C"/>
    <w:rsid w:val="005E04DE"/>
    <w:rsid w:val="0061141F"/>
    <w:rsid w:val="006418F0"/>
    <w:rsid w:val="00655DB3"/>
    <w:rsid w:val="007472D5"/>
    <w:rsid w:val="00851A05"/>
    <w:rsid w:val="00864411"/>
    <w:rsid w:val="00866FB9"/>
    <w:rsid w:val="008A1DB7"/>
    <w:rsid w:val="008E7ED4"/>
    <w:rsid w:val="008F7214"/>
    <w:rsid w:val="00927E5B"/>
    <w:rsid w:val="00A22274"/>
    <w:rsid w:val="00A41050"/>
    <w:rsid w:val="00A56549"/>
    <w:rsid w:val="00A86271"/>
    <w:rsid w:val="00A87947"/>
    <w:rsid w:val="00AF5C16"/>
    <w:rsid w:val="00BD34EB"/>
    <w:rsid w:val="00C03A8E"/>
    <w:rsid w:val="00C05FF6"/>
    <w:rsid w:val="00C11B84"/>
    <w:rsid w:val="00C14A0C"/>
    <w:rsid w:val="00C40728"/>
    <w:rsid w:val="00C802CE"/>
    <w:rsid w:val="00CE12BC"/>
    <w:rsid w:val="00D122A8"/>
    <w:rsid w:val="00D4419E"/>
    <w:rsid w:val="00D45C23"/>
    <w:rsid w:val="00D67B06"/>
    <w:rsid w:val="00DA261E"/>
    <w:rsid w:val="00DC5BBD"/>
    <w:rsid w:val="00DF3BC7"/>
    <w:rsid w:val="00E755F3"/>
    <w:rsid w:val="00EA08F8"/>
    <w:rsid w:val="00EE0C1E"/>
    <w:rsid w:val="00F36353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2024-06-13T16:59:00Z</cp:lastPrinted>
  <dcterms:created xsi:type="dcterms:W3CDTF">2024-07-23T16:45:00Z</dcterms:created>
  <dcterms:modified xsi:type="dcterms:W3CDTF">2024-07-23T16:47:00Z</dcterms:modified>
</cp:coreProperties>
</file>